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工伤预防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培训测试操作流程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1、</w:t>
      </w:r>
      <w:r>
        <w:rPr>
          <w:rFonts w:hint="eastAsia" w:ascii="仿宋" w:hAnsi="仿宋" w:eastAsia="仿宋"/>
          <w:sz w:val="32"/>
          <w:szCs w:val="32"/>
        </w:rPr>
        <w:t>组织企业参加培训，为企业生成账号</w:t>
      </w:r>
    </w:p>
    <w:p>
      <w:pPr>
        <w:ind w:firstLine="640" w:firstLineChars="200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sz w:val="32"/>
          <w:szCs w:val="32"/>
        </w:rPr>
        <w:t>1.1</w:t>
      </w:r>
      <w:r>
        <w:rPr>
          <w:rFonts w:hint="eastAsia" w:ascii="仿宋" w:hAnsi="仿宋" w:eastAsia="仿宋"/>
          <w:sz w:val="32"/>
          <w:szCs w:val="32"/>
          <w:lang w:eastAsia="zh-CN"/>
        </w:rPr>
        <w:t>地方住房城乡建设主管部门</w:t>
      </w:r>
      <w:r>
        <w:rPr>
          <w:rFonts w:hint="eastAsia" w:ascii="仿宋" w:hAnsi="仿宋" w:eastAsia="仿宋"/>
          <w:sz w:val="32"/>
          <w:szCs w:val="32"/>
        </w:rPr>
        <w:t>登录“住房城乡建设行业从业人员教育培训资源库”（地址：</w:t>
      </w:r>
      <w:r>
        <w:fldChar w:fldCharType="begin"/>
      </w:r>
      <w:r>
        <w:instrText xml:space="preserve"> HYPERLINK "http://rcpx.cabp.com.cn/"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http://rcpx.cabp.com.cn/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），在首页登录框下方“工伤预防常识和能力培训”处点击登录进入后台。</w:t>
      </w:r>
    </w:p>
    <w:p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注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：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eastAsia="zh-CN"/>
        </w:rPr>
        <w:t>登录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账号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eastAsia="zh-CN"/>
        </w:rPr>
        <w:t>附后。</w:t>
      </w:r>
    </w:p>
    <w:p>
      <w:pPr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274310" cy="2672715"/>
            <wp:effectExtent l="9525" t="9525" r="12065" b="22860"/>
            <wp:docPr id="3" name="图片 3" descr="C:\Users\admin\AppData\Local\Temp\WeChat Files\ca12f079c5a265648500ea730146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Local\Temp\WeChat Files\ca12f079c5a265648500ea73014673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117850" cy="1884045"/>
            <wp:effectExtent l="0" t="0" r="6350" b="1905"/>
            <wp:docPr id="6" name="图片 6" descr="C:\Users\boao\AppData\Local\Temp\WeChat Files\2729212b5025168e89de259843e6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boao\AppData\Local\Temp\WeChat Files\2729212b5025168e89de259843e6ef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1.2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导入企业信息，为企业生成账号</w:t>
      </w:r>
    </w:p>
    <w:p>
      <w:pPr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 xml:space="preserve">  成功登录后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，在</w:t>
      </w:r>
      <w:r>
        <w:rPr>
          <w:rFonts w:ascii="仿宋" w:hAnsi="仿宋" w:eastAsia="仿宋"/>
          <w:color w:val="000000"/>
          <w:sz w:val="32"/>
          <w:szCs w:val="32"/>
          <w:shd w:val="clear" w:color="auto" w:fill="FFFFFF"/>
        </w:rPr>
        <w:t>左侧导航栏选择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“机构管理”。在机构管理功能页面，点击“添加”按钮，为企业添加账号。</w:t>
      </w:r>
    </w:p>
    <w:p>
      <w:pPr>
        <w:ind w:firstLine="640" w:firstLineChars="200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地方也可将企业信息列表交由平台技术支持单位导入。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1663700"/>
            <wp:effectExtent l="9525" t="9525" r="1206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2、</w:t>
      </w:r>
      <w:r>
        <w:rPr>
          <w:rFonts w:hint="eastAsia" w:ascii="仿宋" w:hAnsi="仿宋" w:eastAsia="仿宋"/>
          <w:sz w:val="32"/>
          <w:szCs w:val="32"/>
        </w:rPr>
        <w:t>企业为员工生成账号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企业登录“住房城乡建设行业从业人员教育培训资源库”（地址：</w:t>
      </w:r>
      <w:r>
        <w:fldChar w:fldCharType="begin"/>
      </w:r>
      <w:r>
        <w:instrText xml:space="preserve"> HYPERLINK "http://rcpx.cabp.com.cn/"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http://rcpx.cabp.com.cn/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，在首页登录入口通过“工伤预防常识和能力培训”点击登录后台。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企业可通过模板批量导入员工信息，导入后员工可登录平台学习。员工</w:t>
      </w:r>
      <w:r>
        <w:rPr>
          <w:rFonts w:ascii="仿宋" w:hAnsi="仿宋" w:eastAsia="仿宋"/>
          <w:sz w:val="32"/>
          <w:szCs w:val="32"/>
        </w:rPr>
        <w:t>默认账号是手机号</w:t>
      </w:r>
      <w:r>
        <w:rPr>
          <w:rFonts w:hint="eastAsia" w:ascii="仿宋" w:hAnsi="仿宋" w:eastAsia="仿宋"/>
          <w:sz w:val="32"/>
          <w:szCs w:val="32"/>
        </w:rPr>
        <w:t>，密码是身份证号后六位。</w:t>
      </w:r>
    </w:p>
    <w:p>
      <w:pPr>
        <w:ind w:firstLine="464" w:firstLineChars="221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1389380"/>
            <wp:effectExtent l="9525" t="9525" r="1206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3、员工参加培训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3.1员工通过“住房城乡建设行业从业人员教育培训资源库”（地址：</w:t>
      </w:r>
      <w:r>
        <w:fldChar w:fldCharType="begin"/>
      </w:r>
      <w:r>
        <w:instrText xml:space="preserve"> HYPERLINK "http://rcpx.cabp.com.cn/"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http://rcpx.cabp.com.cn/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）参加学习，在首页登录入口通过微信扫描“工伤预防培训”二维码，进入培训。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员工</w:t>
      </w:r>
      <w:r>
        <w:rPr>
          <w:rFonts w:ascii="仿宋" w:hAnsi="仿宋" w:eastAsia="仿宋"/>
          <w:sz w:val="32"/>
          <w:szCs w:val="32"/>
        </w:rPr>
        <w:t>默认账号是手机号</w:t>
      </w:r>
      <w:r>
        <w:rPr>
          <w:rFonts w:hint="eastAsia" w:ascii="仿宋" w:hAnsi="仿宋" w:eastAsia="仿宋"/>
          <w:sz w:val="32"/>
          <w:szCs w:val="32"/>
        </w:rPr>
        <w:t>，密码是身份证号后六位。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665605" cy="2135505"/>
            <wp:effectExtent l="9525" t="9525" r="20320" b="26670"/>
            <wp:docPr id="15" name="图片 15" descr="C:\Users\admin\AppData\Local\Temp\WeChat Files\2b629cd2080242f70c80ba57bc74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AppData\Local\Temp\WeChat Files\2b629cd2080242f70c80ba57bc743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936" cy="2169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    </w:t>
      </w:r>
      <w:r>
        <w:drawing>
          <wp:inline distT="0" distB="0" distL="0" distR="0">
            <wp:extent cx="2603500" cy="4616450"/>
            <wp:effectExtent l="9525" t="9525" r="15875" b="222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4483" cy="46536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pStyle w:val="10"/>
        <w:ind w:left="142" w:firstLine="720" w:firstLineChars="22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3.2员工登录后，需要完善信息。在个人信息页面可以通过拍照、或者相册上传的方式完善头像，并输入工作单位。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a、头像必须是本人头像，头像将用于培训合格证明的个人照片显示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b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必须完善信息后才能进入学习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drawing>
          <wp:inline distT="0" distB="0" distL="0" distR="0">
            <wp:extent cx="1642110" cy="3348355"/>
            <wp:effectExtent l="9525" t="9525" r="2476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3497" cy="3452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</w:t>
      </w:r>
      <w:r>
        <w:drawing>
          <wp:inline distT="0" distB="0" distL="0" distR="0">
            <wp:extent cx="1559560" cy="3331210"/>
            <wp:effectExtent l="9525" t="9525" r="1206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0334" cy="3439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1630045" cy="3322955"/>
            <wp:effectExtent l="0" t="0" r="635" b="14605"/>
            <wp:docPr id="4" name="图片 4" descr="微信图片_2020061716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171646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firstLine="64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3.3</w:t>
      </w:r>
      <w:r>
        <w:rPr>
          <w:rFonts w:hint="eastAsia" w:ascii="仿宋" w:hAnsi="仿宋" w:eastAsia="仿宋"/>
          <w:sz w:val="32"/>
          <w:szCs w:val="32"/>
        </w:rPr>
        <w:t>员工在</w:t>
      </w:r>
      <w:r>
        <w:rPr>
          <w:rFonts w:ascii="仿宋" w:hAnsi="仿宋" w:eastAsia="仿宋"/>
          <w:sz w:val="32"/>
          <w:szCs w:val="32"/>
        </w:rPr>
        <w:t>首页</w:t>
      </w:r>
      <w:r>
        <w:rPr>
          <w:rFonts w:hint="eastAsia" w:ascii="仿宋" w:hAnsi="仿宋" w:eastAsia="仿宋"/>
          <w:sz w:val="32"/>
          <w:szCs w:val="32"/>
        </w:rPr>
        <w:t>“课程展示”点击“开始学习”按钮，即可进入学习。</w:t>
      </w:r>
    </w:p>
    <w:p>
      <w:pPr>
        <w:pStyle w:val="10"/>
        <w:ind w:left="142" w:firstLine="0" w:firstLineChars="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607185" cy="3438525"/>
            <wp:effectExtent l="9525" t="9525" r="2159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589" cy="34691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8940" cy="3424555"/>
            <wp:effectExtent l="9525" t="9525" r="2603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226" cy="35043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848" w:firstLineChars="26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4、</w:t>
      </w:r>
      <w:r>
        <w:rPr>
          <w:rFonts w:hint="eastAsia" w:ascii="仿宋" w:hAnsi="仿宋" w:eastAsia="仿宋"/>
          <w:sz w:val="32"/>
          <w:szCs w:val="32"/>
        </w:rPr>
        <w:t>学习记录审核</w:t>
      </w:r>
    </w:p>
    <w:p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地方住房城乡建设主管部门</w:t>
      </w:r>
      <w:r>
        <w:rPr>
          <w:rFonts w:hint="eastAsia" w:ascii="仿宋" w:hAnsi="仿宋" w:eastAsia="仿宋"/>
          <w:sz w:val="32"/>
          <w:szCs w:val="32"/>
        </w:rPr>
        <w:t>登录“住房城乡建设行业从业人员教育培训资源库”（地址：</w:t>
      </w:r>
      <w:r>
        <w:fldChar w:fldCharType="begin"/>
      </w:r>
      <w:r>
        <w:instrText xml:space="preserve"> HYPERLINK "http://rcpx.cabp.com.cn/"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http://rcpx.cabp.com.cn/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），在首页登录框下方“工伤预防常识和能力培训”处点击登录进入后台审核员工培训记录。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80005"/>
            <wp:effectExtent l="0" t="0" r="2540" b="10795"/>
            <wp:docPr id="1" name="图片 1" descr="C:\Users\boao\AppData\Local\Temp\WeChat Files\355b176ccc8530bb6bc969ca9dbd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boao\AppData\Local\Temp\WeChat Files\355b176ccc8530bb6bc969ca9dbd76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5、员工参加测试</w:t>
      </w:r>
    </w:p>
    <w:p>
      <w:pPr>
        <w:ind w:left="142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5.1员工通过“住房城乡建设行业从业人员教育培训资源库”（地址：</w:t>
      </w:r>
      <w:r>
        <w:fldChar w:fldCharType="begin"/>
      </w:r>
      <w:r>
        <w:instrText xml:space="preserve"> HYPERLINK "http://rcpx.cabp.com.cn/"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http://rcpx.cabp.com.cn/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，在首页登录入口通过微信扫描“工伤预防考核”二维码，进行登录。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员工</w:t>
      </w:r>
      <w:r>
        <w:rPr>
          <w:rFonts w:ascii="仿宋" w:hAnsi="仿宋" w:eastAsia="仿宋"/>
          <w:sz w:val="32"/>
          <w:szCs w:val="32"/>
        </w:rPr>
        <w:t>默认账号是手机号</w:t>
      </w:r>
      <w:r>
        <w:rPr>
          <w:rFonts w:hint="eastAsia" w:ascii="仿宋" w:hAnsi="仿宋" w:eastAsia="仿宋"/>
          <w:sz w:val="32"/>
          <w:szCs w:val="32"/>
        </w:rPr>
        <w:t>，密码是身份证号后六位。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712595" cy="2199640"/>
            <wp:effectExtent l="9525" t="9525" r="11430" b="19685"/>
            <wp:docPr id="14" name="图片 14" descr="C:\Users\admin\AppData\Local\Temp\WeChat Files\986f6ea30515cf4530de54c2d546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Local\Temp\WeChat Files\986f6ea30515cf4530de54c2d546c0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55" cy="2238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  </w:t>
      </w:r>
      <w:r>
        <w:drawing>
          <wp:inline distT="0" distB="0" distL="0" distR="0">
            <wp:extent cx="2517775" cy="4295775"/>
            <wp:effectExtent l="9525" t="9525" r="2540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6127" cy="43103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5.2</w:t>
      </w:r>
      <w:r>
        <w:rPr>
          <w:rFonts w:hint="eastAsia" w:ascii="仿宋" w:hAnsi="仿宋" w:eastAsia="仿宋"/>
          <w:sz w:val="32"/>
          <w:szCs w:val="32"/>
        </w:rPr>
        <w:t>员工</w:t>
      </w:r>
      <w:r>
        <w:rPr>
          <w:rFonts w:ascii="仿宋" w:hAnsi="仿宋" w:eastAsia="仿宋"/>
          <w:sz w:val="32"/>
          <w:szCs w:val="32"/>
        </w:rPr>
        <w:t>点击选择</w:t>
      </w:r>
      <w:r>
        <w:rPr>
          <w:rFonts w:hint="eastAsia" w:ascii="仿宋" w:hAnsi="仿宋" w:eastAsia="仿宋"/>
          <w:sz w:val="32"/>
          <w:szCs w:val="32"/>
        </w:rPr>
        <w:t>“在线考试”按钮，进入考试。考试前需要进行人脸识别，识别通过后进入考试。答题完成后点击“提交”按钮即可。</w:t>
      </w:r>
    </w:p>
    <w:p>
      <w:pPr>
        <w:jc w:val="center"/>
      </w:pPr>
      <w:r>
        <w:drawing>
          <wp:inline distT="0" distB="0" distL="114300" distR="114300">
            <wp:extent cx="1776095" cy="3376930"/>
            <wp:effectExtent l="0" t="0" r="6985" b="6350"/>
            <wp:docPr id="5" name="图片 5" descr="微信图片_2020061716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171646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5445" cy="3366770"/>
            <wp:effectExtent l="9525" t="9525" r="1143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8053" cy="3372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6、</w:t>
      </w:r>
      <w:r>
        <w:rPr>
          <w:rFonts w:hint="eastAsia" w:ascii="仿宋" w:hAnsi="仿宋" w:eastAsia="仿宋"/>
          <w:sz w:val="32"/>
          <w:szCs w:val="32"/>
        </w:rPr>
        <w:t>地方导出、查看培训合格证</w:t>
      </w:r>
    </w:p>
    <w:p>
      <w:pPr>
        <w:ind w:left="142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地方登录“住房城乡建设行业从业人员培训管理信息系统”（地址：</w:t>
      </w:r>
      <w:r>
        <w:fldChar w:fldCharType="begin"/>
      </w:r>
      <w:r>
        <w:instrText xml:space="preserve"> HYPERLINK "http://rcgz.mohurd.gov.cn/"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http://rcgz.mohurd.gov.cn/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），</w:t>
      </w:r>
      <w:r>
        <w:rPr>
          <w:rFonts w:hint="eastAsia" w:ascii="仿宋" w:hAnsi="仿宋" w:eastAsia="仿宋"/>
          <w:sz w:val="32"/>
          <w:szCs w:val="32"/>
        </w:rPr>
        <w:t>查看员工电子培训合格证明，可下载打印。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1560195"/>
            <wp:effectExtent l="9525" t="9525" r="1206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562"/>
        <w:rPr>
          <w:rFonts w:ascii="仿宋" w:hAnsi="仿宋" w:eastAsia="仿宋"/>
          <w:b w:val="0"/>
          <w:sz w:val="32"/>
          <w:szCs w:val="32"/>
        </w:rPr>
      </w:pPr>
      <w:r>
        <w:rPr>
          <w:rFonts w:ascii="仿宋" w:hAnsi="仿宋" w:eastAsia="仿宋"/>
          <w:b w:val="0"/>
          <w:sz w:val="32"/>
          <w:szCs w:val="32"/>
        </w:rPr>
        <w:t>7、</w:t>
      </w:r>
      <w:r>
        <w:rPr>
          <w:rFonts w:hint="eastAsia" w:ascii="仿宋" w:hAnsi="仿宋" w:eastAsia="仿宋"/>
          <w:b w:val="0"/>
          <w:sz w:val="32"/>
          <w:szCs w:val="32"/>
        </w:rPr>
        <w:t>员工查询培训合格证</w:t>
      </w:r>
    </w:p>
    <w:p>
      <w:pPr>
        <w:ind w:left="142"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培训测试结束后，</w:t>
      </w:r>
      <w:r>
        <w:rPr>
          <w:rFonts w:ascii="仿宋" w:hAnsi="仿宋" w:eastAsia="仿宋"/>
          <w:sz w:val="32"/>
          <w:szCs w:val="32"/>
        </w:rPr>
        <w:t>员工</w:t>
      </w:r>
      <w:r>
        <w:rPr>
          <w:rFonts w:hint="eastAsia" w:ascii="仿宋" w:hAnsi="仿宋" w:eastAsia="仿宋"/>
          <w:sz w:val="32"/>
          <w:szCs w:val="32"/>
        </w:rPr>
        <w:t>可在“住房城乡建设行业从业人员培训管理信息系统”（地址：</w:t>
      </w:r>
      <w:r>
        <w:fldChar w:fldCharType="begin"/>
      </w:r>
      <w:r>
        <w:instrText xml:space="preserve"> HYPERLINK "http://rcgz.mohurd.gov.cn/" </w:instrText>
      </w:r>
      <w:r>
        <w:fldChar w:fldCharType="separate"/>
      </w:r>
      <w:r>
        <w:rPr>
          <w:rFonts w:ascii="仿宋" w:hAnsi="仿宋" w:eastAsia="仿宋"/>
          <w:sz w:val="32"/>
          <w:szCs w:val="32"/>
        </w:rPr>
        <w:t>http://rcgz.mohurd.gov.cn/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查询电子培训合格证明。</w:t>
      </w:r>
    </w:p>
    <w:p>
      <w:pPr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4275455" cy="6096635"/>
            <wp:effectExtent l="0" t="0" r="6985" b="14605"/>
            <wp:docPr id="7" name="图片 7" descr="微信图片_2020061716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71646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A98"/>
    <w:rsid w:val="0003587B"/>
    <w:rsid w:val="00050408"/>
    <w:rsid w:val="00051C9E"/>
    <w:rsid w:val="00065A98"/>
    <w:rsid w:val="00084F75"/>
    <w:rsid w:val="000A0706"/>
    <w:rsid w:val="000D2132"/>
    <w:rsid w:val="000F6282"/>
    <w:rsid w:val="00113443"/>
    <w:rsid w:val="00173096"/>
    <w:rsid w:val="00205291"/>
    <w:rsid w:val="00215DF8"/>
    <w:rsid w:val="00216AE6"/>
    <w:rsid w:val="00251460"/>
    <w:rsid w:val="002679D4"/>
    <w:rsid w:val="00277707"/>
    <w:rsid w:val="002959D2"/>
    <w:rsid w:val="00297A08"/>
    <w:rsid w:val="00307DC1"/>
    <w:rsid w:val="00346C97"/>
    <w:rsid w:val="00355CBD"/>
    <w:rsid w:val="003F676B"/>
    <w:rsid w:val="003F7AE8"/>
    <w:rsid w:val="00426436"/>
    <w:rsid w:val="00434293"/>
    <w:rsid w:val="00465B64"/>
    <w:rsid w:val="0046664A"/>
    <w:rsid w:val="0046692D"/>
    <w:rsid w:val="004777BF"/>
    <w:rsid w:val="004803D6"/>
    <w:rsid w:val="0048234A"/>
    <w:rsid w:val="00494A75"/>
    <w:rsid w:val="004D32F0"/>
    <w:rsid w:val="00516F36"/>
    <w:rsid w:val="0052107A"/>
    <w:rsid w:val="00533C82"/>
    <w:rsid w:val="005D404F"/>
    <w:rsid w:val="005F29ED"/>
    <w:rsid w:val="006553EC"/>
    <w:rsid w:val="0070632F"/>
    <w:rsid w:val="007225F4"/>
    <w:rsid w:val="00730124"/>
    <w:rsid w:val="00764246"/>
    <w:rsid w:val="00796E6A"/>
    <w:rsid w:val="007B60F5"/>
    <w:rsid w:val="00812473"/>
    <w:rsid w:val="00824EA7"/>
    <w:rsid w:val="00847E7D"/>
    <w:rsid w:val="0086556E"/>
    <w:rsid w:val="00872E7A"/>
    <w:rsid w:val="00901D89"/>
    <w:rsid w:val="00941B24"/>
    <w:rsid w:val="0097357B"/>
    <w:rsid w:val="00983836"/>
    <w:rsid w:val="009E22CA"/>
    <w:rsid w:val="009E5DA8"/>
    <w:rsid w:val="00A134B1"/>
    <w:rsid w:val="00A80E62"/>
    <w:rsid w:val="00A84B77"/>
    <w:rsid w:val="00AD6056"/>
    <w:rsid w:val="00B05929"/>
    <w:rsid w:val="00B337CC"/>
    <w:rsid w:val="00BC3A66"/>
    <w:rsid w:val="00BE7393"/>
    <w:rsid w:val="00C363C3"/>
    <w:rsid w:val="00CC325F"/>
    <w:rsid w:val="00CC53DB"/>
    <w:rsid w:val="00D048AA"/>
    <w:rsid w:val="00D306EC"/>
    <w:rsid w:val="00D551B5"/>
    <w:rsid w:val="00D606A9"/>
    <w:rsid w:val="00D63AD2"/>
    <w:rsid w:val="00D74116"/>
    <w:rsid w:val="00DA5127"/>
    <w:rsid w:val="00DA6EDA"/>
    <w:rsid w:val="00DB1DB9"/>
    <w:rsid w:val="00E2240B"/>
    <w:rsid w:val="00E66287"/>
    <w:rsid w:val="00E80294"/>
    <w:rsid w:val="00E842F0"/>
    <w:rsid w:val="00F328A4"/>
    <w:rsid w:val="00F96457"/>
    <w:rsid w:val="00FD2789"/>
    <w:rsid w:val="00FE2E26"/>
    <w:rsid w:val="00FE3A66"/>
    <w:rsid w:val="10A3621B"/>
    <w:rsid w:val="1539311E"/>
    <w:rsid w:val="17831F48"/>
    <w:rsid w:val="5F9B7F92"/>
    <w:rsid w:val="7BFF3992"/>
    <w:rsid w:val="7E371567"/>
    <w:rsid w:val="7FFF9460"/>
    <w:rsid w:val="AEF97D75"/>
    <w:rsid w:val="B79F89EC"/>
    <w:rsid w:val="BDFED946"/>
    <w:rsid w:val="EDD39EF8"/>
    <w:rsid w:val="EF1B8471"/>
    <w:rsid w:val="EFD7AE5F"/>
    <w:rsid w:val="F3BF8360"/>
    <w:rsid w:val="FE378AEC"/>
    <w:rsid w:val="FFADD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314</Words>
  <Characters>1791</Characters>
  <Lines>14</Lines>
  <Paragraphs>4</Paragraphs>
  <TotalTime>27</TotalTime>
  <ScaleCrop>false</ScaleCrop>
  <LinksUpToDate>false</LinksUpToDate>
  <CharactersWithSpaces>2101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2020-05-23T14:46:00Z</dcterms:created>
  <dc:creator>boao</dc:creator>
  <cp:lastModifiedBy>yang</cp:lastModifiedBy>
  <cp:lastPrinted>2020-06-15T15:17:00Z</cp:lastPrinted>
  <dcterms:modified xsi:type="dcterms:W3CDTF">2020-06-17T08:49:54Z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